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23A39" w:rsidR="00623A39" w:rsidP="4D794F00" w:rsidRDefault="00623A39" w14:paraId="5D3808CC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School/Program Name]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Address]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[City, State, ZIP]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[Date]</w:t>
      </w:r>
    </w:p>
    <w:p w:rsidRPr="00623A39" w:rsidR="00623A39" w:rsidP="4D794F00" w:rsidRDefault="00623A39" w14:paraId="49B65EBD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Dear Families,</w:t>
      </w:r>
    </w:p>
    <w:p w:rsidRPr="00623A39" w:rsidR="00623A39" w:rsidP="4D794F00" w:rsidRDefault="00623A39" w14:paraId="745D5053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 xml:space="preserve">We are excited to share that your child will be </w:t>
      </w:r>
      <w:r w:rsidRPr="4D794F00" w:rsidR="00623A39">
        <w:rPr>
          <w:rFonts w:ascii="Avenir Next LT Pro" w:hAnsi="Avenir Next LT Pro" w:eastAsia="Avenir Next LT Pro" w:cs="Avenir Next LT Pro"/>
        </w:rPr>
        <w:t>participating</w:t>
      </w:r>
      <w:r w:rsidRPr="4D794F00" w:rsidR="00623A39">
        <w:rPr>
          <w:rFonts w:ascii="Avenir Next LT Pro" w:hAnsi="Avenir Next LT Pro" w:eastAsia="Avenir Next LT Pro" w:cs="Avenir Next LT Pro"/>
        </w:rPr>
        <w:t xml:space="preserve"> in our </w:t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[Program Name]</w:t>
      </w:r>
      <w:r w:rsidRPr="4D794F00" w:rsidR="00623A39">
        <w:rPr>
          <w:rFonts w:ascii="Avenir Next LT Pro" w:hAnsi="Avenir Next LT Pro" w:eastAsia="Avenir Next LT Pro" w:cs="Avenir Next LT Pro"/>
        </w:rPr>
        <w:t xml:space="preserve"> this summer, where they will engage in enriching learning experiences using </w:t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Ignite</w:t>
      </w:r>
      <w:r w:rsidRPr="4D794F00" w:rsidR="00623A39">
        <w:rPr>
          <w:rFonts w:ascii="Avenir Next LT Pro" w:hAnsi="Avenir Next LT Pro" w:eastAsia="Avenir Next LT Pro" w:cs="Avenir Next LT Pro"/>
        </w:rPr>
        <w:t xml:space="preserve"> and </w:t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Key Foundations/The Code is the Key</w:t>
      </w:r>
      <w:r w:rsidRPr="4D794F00" w:rsidR="00623A39">
        <w:rPr>
          <w:rFonts w:ascii="Avenir Next LT Pro" w:hAnsi="Avenir Next LT Pro" w:eastAsia="Avenir Next LT Pro" w:cs="Avenir Next LT Pro"/>
        </w:rPr>
        <w:t>. These innovative tools are designed to support your child’s growth in literacy, numeracy, and social-emotional skills, all while fostering a love of learning.</w:t>
      </w:r>
    </w:p>
    <w:p w:rsidRPr="00623A39" w:rsidR="00623A39" w:rsidP="4D794F00" w:rsidRDefault="00623A39" w14:paraId="3ADF6DEC" w14:textId="77777777" w14:noSpellErr="1">
      <w:pPr>
        <w:rPr>
          <w:rFonts w:ascii="Avenir Next LT Pro" w:hAnsi="Avenir Next LT Pro" w:eastAsia="Avenir Next LT Pro" w:cs="Avenir Next LT Pro"/>
          <w:b w:val="1"/>
          <w:bCs w:val="1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What Are Ignite and Key Foundations/The Code is the Key?</w:t>
      </w:r>
    </w:p>
    <w:p w:rsidRPr="00623A39" w:rsidR="00623A39" w:rsidP="4D794F00" w:rsidRDefault="00623A39" w14:paraId="2888D49F" w14:textId="77777777" w14:noSpellErr="1">
      <w:pPr>
        <w:numPr>
          <w:ilvl w:val="0"/>
          <w:numId w:val="1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Ignite by Hatch</w:t>
      </w:r>
      <w:r w:rsidRPr="4D794F00" w:rsidR="00623A39">
        <w:rPr>
          <w:rFonts w:ascii="Avenir Next LT Pro" w:hAnsi="Avenir Next LT Pro" w:eastAsia="Avenir Next LT Pro" w:cs="Avenir Next LT Pro"/>
        </w:rPr>
        <w:t>: A digital learning platform that uses engaging, play-based activities to help children develop foundational skills through independent practice. The platform is research-based and provides insights into your child’s progress, ensuring their learning is meaningful and fun.</w:t>
      </w:r>
    </w:p>
    <w:p w:rsidRPr="00623A39" w:rsidR="00623A39" w:rsidP="4D794F00" w:rsidRDefault="00623A39" w14:paraId="2451A218" w14:textId="77777777" w14:noSpellErr="1">
      <w:pPr>
        <w:numPr>
          <w:ilvl w:val="0"/>
          <w:numId w:val="1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Key Foundations/The Code is the Key</w:t>
      </w:r>
      <w:r w:rsidRPr="4D794F00" w:rsidR="00623A39">
        <w:rPr>
          <w:rFonts w:ascii="Avenir Next LT Pro" w:hAnsi="Avenir Next LT Pro" w:eastAsia="Avenir Next LT Pro" w:cs="Avenir Next LT Pro"/>
        </w:rPr>
        <w:t>: A hands-on literacy resource that introduces critical early reading skills, such as phonics, vocabulary, and comprehension, through interactive activities and pre-decodable books.</w:t>
      </w:r>
    </w:p>
    <w:p w:rsidRPr="00623A39" w:rsidR="00623A39" w:rsidP="4D794F00" w:rsidRDefault="00623A39" w14:paraId="6AC42D63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These tools are designed to work seamlessly alongside any curriculum, making them a valuable addition to our summer program.</w:t>
      </w:r>
    </w:p>
    <w:p w:rsidRPr="00623A39" w:rsidR="00623A39" w:rsidP="4D794F00" w:rsidRDefault="00623A39" w14:paraId="030E116D" w14:textId="77777777" w14:noSpellErr="1">
      <w:pPr>
        <w:rPr>
          <w:rFonts w:ascii="Avenir Next LT Pro" w:hAnsi="Avenir Next LT Pro" w:eastAsia="Avenir Next LT Pro" w:cs="Avenir Next LT Pro"/>
          <w:b w:val="1"/>
          <w:bCs w:val="1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How These Tools Will Be Used During the Program</w:t>
      </w:r>
    </w:p>
    <w:p w:rsidRPr="00623A39" w:rsidR="00623A39" w:rsidP="4D794F00" w:rsidRDefault="00623A39" w14:paraId="4DBF29A3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Your child will use Ignite for short, focused digital learning sessions designed to enhance their skills in areas like reading readiness, math concepts, and social-emotional understanding. These sessions are paired with hands-on activities from Key Foundations/The Code is the Key to create a balanced and engaging learning experience. Together, these tools help us provide a well-rounded, personalized approach to learning.</w:t>
      </w:r>
    </w:p>
    <w:p w:rsidRPr="00623A39" w:rsidR="00623A39" w:rsidP="4D794F00" w:rsidRDefault="00623A39" w14:paraId="39AD1E0C" w14:textId="77777777" w14:noSpellErr="1">
      <w:pPr>
        <w:rPr>
          <w:rFonts w:ascii="Avenir Next LT Pro" w:hAnsi="Avenir Next LT Pro" w:eastAsia="Avenir Next LT Pro" w:cs="Avenir Next LT Pro"/>
          <w:b w:val="1"/>
          <w:bCs w:val="1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How You Can Support Learning at Home</w:t>
      </w:r>
    </w:p>
    <w:p w:rsidRPr="00623A39" w:rsidR="00623A39" w:rsidP="4D794F00" w:rsidRDefault="00623A39" w14:paraId="416675F2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We believe that family involvement is key to your child’s success. Here are some ways you can support your child’s learning at home:</w:t>
      </w:r>
    </w:p>
    <w:p w:rsidRPr="00623A39" w:rsidR="00623A39" w:rsidP="4D794F00" w:rsidRDefault="00623A39" w14:paraId="12C7989D" w14:textId="77777777" w14:noSpellErr="1">
      <w:pPr>
        <w:numPr>
          <w:ilvl w:val="0"/>
          <w:numId w:val="2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Ask about their day</w:t>
      </w:r>
      <w:r w:rsidRPr="4D794F00" w:rsidR="00623A39">
        <w:rPr>
          <w:rFonts w:ascii="Avenir Next LT Pro" w:hAnsi="Avenir Next LT Pro" w:eastAsia="Avenir Next LT Pro" w:cs="Avenir Next LT Pro"/>
        </w:rPr>
        <w:t>: Encourage your child to share what they learned or enjoyed during the program.</w:t>
      </w:r>
    </w:p>
    <w:p w:rsidRPr="00623A39" w:rsidR="00623A39" w:rsidP="4D794F00" w:rsidRDefault="00623A39" w14:paraId="0E366E65" w14:textId="77777777" w14:noSpellErr="1">
      <w:pPr>
        <w:numPr>
          <w:ilvl w:val="0"/>
          <w:numId w:val="2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Practice together</w:t>
      </w:r>
      <w:r w:rsidRPr="4D794F00" w:rsidR="00623A39">
        <w:rPr>
          <w:rFonts w:ascii="Avenir Next LT Pro" w:hAnsi="Avenir Next LT Pro" w:eastAsia="Avenir Next LT Pro" w:cs="Avenir Next LT Pro"/>
        </w:rPr>
        <w:t xml:space="preserve">: Look for opportunities to reinforce literacy or math skills, such as reading books, playing counting games, or talking about </w:t>
      </w:r>
      <w:r w:rsidRPr="4D794F00" w:rsidR="00623A39">
        <w:rPr>
          <w:rFonts w:ascii="Avenir Next LT Pro" w:hAnsi="Avenir Next LT Pro" w:eastAsia="Avenir Next LT Pro" w:cs="Avenir Next LT Pro"/>
        </w:rPr>
        <w:t>new words</w:t>
      </w:r>
      <w:r w:rsidRPr="4D794F00" w:rsidR="00623A39">
        <w:rPr>
          <w:rFonts w:ascii="Avenir Next LT Pro" w:hAnsi="Avenir Next LT Pro" w:eastAsia="Avenir Next LT Pro" w:cs="Avenir Next LT Pro"/>
        </w:rPr>
        <w:t xml:space="preserve"> </w:t>
      </w:r>
      <w:r w:rsidRPr="4D794F00" w:rsidR="00623A39">
        <w:rPr>
          <w:rFonts w:ascii="Avenir Next LT Pro" w:hAnsi="Avenir Next LT Pro" w:eastAsia="Avenir Next LT Pro" w:cs="Avenir Next LT Pro"/>
        </w:rPr>
        <w:t>they’ve</w:t>
      </w:r>
      <w:r w:rsidRPr="4D794F00" w:rsidR="00623A39">
        <w:rPr>
          <w:rFonts w:ascii="Avenir Next LT Pro" w:hAnsi="Avenir Next LT Pro" w:eastAsia="Avenir Next LT Pro" w:cs="Avenir Next LT Pro"/>
        </w:rPr>
        <w:t xml:space="preserve"> learned.</w:t>
      </w:r>
    </w:p>
    <w:p w:rsidRPr="00623A39" w:rsidR="00623A39" w:rsidP="4D794F00" w:rsidRDefault="00623A39" w14:paraId="5935C460" w14:textId="6E779DBA" w14:noSpellErr="1">
      <w:pPr>
        <w:numPr>
          <w:ilvl w:val="0"/>
          <w:numId w:val="2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Explore Ignite at home</w:t>
      </w:r>
      <w:r w:rsidRPr="4D794F00" w:rsidR="00623A39">
        <w:rPr>
          <w:rFonts w:ascii="Avenir Next LT Pro" w:hAnsi="Avenir Next LT Pro" w:eastAsia="Avenir Next LT Pro" w:cs="Avenir Next LT Pro"/>
        </w:rPr>
        <w:t xml:space="preserve">: </w:t>
      </w:r>
      <w:r w:rsidRPr="4D794F00" w:rsidR="00623A39">
        <w:rPr>
          <w:rFonts w:ascii="Avenir Next LT Pro" w:hAnsi="Avenir Next LT Pro" w:eastAsia="Avenir Next LT Pro" w:cs="Avenir Next LT Pro"/>
        </w:rPr>
        <w:t>W</w:t>
      </w:r>
      <w:r w:rsidRPr="4D794F00" w:rsidR="00623A39">
        <w:rPr>
          <w:rFonts w:ascii="Avenir Next LT Pro" w:hAnsi="Avenir Next LT Pro" w:eastAsia="Avenir Next LT Pro" w:cs="Avenir Next LT Pro"/>
        </w:rPr>
        <w:t>e’ll</w:t>
      </w:r>
      <w:r w:rsidRPr="4D794F00" w:rsidR="00623A39">
        <w:rPr>
          <w:rFonts w:ascii="Avenir Next LT Pro" w:hAnsi="Avenir Next LT Pro" w:eastAsia="Avenir Next LT Pro" w:cs="Avenir Next LT Pro"/>
        </w:rPr>
        <w:t xml:space="preserve"> provide access to Ignite so your child can continue practicing their skills in a fun and interactive way.</w:t>
      </w:r>
    </w:p>
    <w:p w:rsidRPr="00623A39" w:rsidR="00623A39" w:rsidP="4D794F00" w:rsidRDefault="00623A39" w14:paraId="7EBB6CBD" w14:textId="77777777" w14:noSpellErr="1">
      <w:pPr>
        <w:numPr>
          <w:ilvl w:val="0"/>
          <w:numId w:val="2"/>
        </w:num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Stay connected</w:t>
      </w:r>
      <w:r w:rsidRPr="4D794F00" w:rsidR="00623A39">
        <w:rPr>
          <w:rFonts w:ascii="Avenir Next LT Pro" w:hAnsi="Avenir Next LT Pro" w:eastAsia="Avenir Next LT Pro" w:cs="Avenir Next LT Pro"/>
        </w:rPr>
        <w:t>: Reach out to us if you have any questions or would like tips for supporting your child’s learning.</w:t>
      </w:r>
    </w:p>
    <w:p w:rsidRPr="00623A39" w:rsidR="00623A39" w:rsidP="4D794F00" w:rsidRDefault="00623A39" w14:paraId="77479501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We are thrilled to partner with you in creating a summer full of growth, discovery, and joy for your child. Together, we can ensure they are prepared for success in the coming school year and beyond.</w:t>
      </w:r>
    </w:p>
    <w:p w:rsidRPr="00623A39" w:rsidR="00623A39" w:rsidP="4D794F00" w:rsidRDefault="00623A39" w14:paraId="102C3B6E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 xml:space="preserve">If you have any questions or need </w:t>
      </w:r>
      <w:r w:rsidRPr="4D794F00" w:rsidR="00623A39">
        <w:rPr>
          <w:rFonts w:ascii="Avenir Next LT Pro" w:hAnsi="Avenir Next LT Pro" w:eastAsia="Avenir Next LT Pro" w:cs="Avenir Next LT Pro"/>
        </w:rPr>
        <w:t>additional</w:t>
      </w:r>
      <w:r w:rsidRPr="4D794F00" w:rsidR="00623A39">
        <w:rPr>
          <w:rFonts w:ascii="Avenir Next LT Pro" w:hAnsi="Avenir Next LT Pro" w:eastAsia="Avenir Next LT Pro" w:cs="Avenir Next LT Pro"/>
        </w:rPr>
        <w:t xml:space="preserve"> information, please feel free to contact us at </w:t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Contact Information]</w:t>
      </w:r>
      <w:r w:rsidRPr="4D794F00" w:rsidR="00623A39">
        <w:rPr>
          <w:rFonts w:ascii="Avenir Next LT Pro" w:hAnsi="Avenir Next LT Pro" w:eastAsia="Avenir Next LT Pro" w:cs="Avenir Next LT Pro"/>
        </w:rPr>
        <w:t>.</w:t>
      </w:r>
    </w:p>
    <w:p w:rsidRPr="00623A39" w:rsidR="00623A39" w:rsidP="4D794F00" w:rsidRDefault="00623A39" w14:paraId="0BF0AC60" w14:textId="77777777" w14:noSpellErr="1">
      <w:pPr>
        <w:rPr>
          <w:rFonts w:ascii="Avenir Next LT Pro" w:hAnsi="Avenir Next LT Pro" w:eastAsia="Avenir Next LT Pro" w:cs="Avenir Next LT Pro"/>
        </w:rPr>
      </w:pPr>
      <w:r w:rsidRPr="4D794F00" w:rsidR="00623A39">
        <w:rPr>
          <w:rFonts w:ascii="Avenir Next LT Pro" w:hAnsi="Avenir Next LT Pro" w:eastAsia="Avenir Next LT Pro" w:cs="Avenir Next LT Pro"/>
        </w:rPr>
        <w:t>Warm regards,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Name]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Title]</w:t>
      </w:r>
      <w:r>
        <w:br/>
      </w:r>
      <w:r w:rsidRPr="4D794F00" w:rsidR="00623A39">
        <w:rPr>
          <w:rFonts w:ascii="Avenir Next LT Pro" w:hAnsi="Avenir Next LT Pro" w:eastAsia="Avenir Next LT Pro" w:cs="Avenir Next LT Pro"/>
          <w:b w:val="1"/>
          <w:bCs w:val="1"/>
        </w:rPr>
        <w:t>[Your School/Program Name]</w:t>
      </w:r>
    </w:p>
    <w:p w:rsidRPr="00B507B8" w:rsidR="00610173" w:rsidP="4D794F00" w:rsidRDefault="00610173" w14:paraId="39C1FA3E" w14:textId="77777777" w14:noSpellErr="1">
      <w:pPr>
        <w:rPr>
          <w:rFonts w:ascii="Avenir Next LT Pro" w:hAnsi="Avenir Next LT Pro" w:eastAsia="Avenir Next LT Pro" w:cs="Avenir Next LT Pro"/>
        </w:rPr>
      </w:pPr>
    </w:p>
    <w:sectPr w:rsidRPr="00B507B8" w:rsidR="006101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116"/>
    <w:multiLevelType w:val="multilevel"/>
    <w:tmpl w:val="58A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A1006D1"/>
    <w:multiLevelType w:val="multilevel"/>
    <w:tmpl w:val="4BB0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13223579">
    <w:abstractNumId w:val="0"/>
  </w:num>
  <w:num w:numId="2" w16cid:durableId="123970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39"/>
    <w:rsid w:val="00233175"/>
    <w:rsid w:val="00454626"/>
    <w:rsid w:val="00610173"/>
    <w:rsid w:val="00623A39"/>
    <w:rsid w:val="007B3B6A"/>
    <w:rsid w:val="00814235"/>
    <w:rsid w:val="0082110C"/>
    <w:rsid w:val="00B507B8"/>
    <w:rsid w:val="00CD4150"/>
    <w:rsid w:val="00E5691B"/>
    <w:rsid w:val="4D7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C584"/>
  <w15:chartTrackingRefBased/>
  <w15:docId w15:val="{BBE0790B-0B79-407D-9FFF-811C92C4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A3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A3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3A3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23A3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23A3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23A3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23A3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23A3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23A3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23A3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23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A3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23A3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23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A3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23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A3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23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71EE883BCBB4694659B1BAEEC3BC0" ma:contentTypeVersion="7" ma:contentTypeDescription="Create a new document." ma:contentTypeScope="" ma:versionID="d711d860a51a60028bd4bac311805dec">
  <xsd:schema xmlns:xsd="http://www.w3.org/2001/XMLSchema" xmlns:xs="http://www.w3.org/2001/XMLSchema" xmlns:p="http://schemas.microsoft.com/office/2006/metadata/properties" xmlns:ns2="25c6b10b-e835-46b7-8495-c80c436bc905" xmlns:ns3="86316b94-bcb2-46d0-ac3b-5274070a36c9" xmlns:ns4="c7cd8c1f-3b44-4a8d-9c62-d5edf93c8d52" xmlns:ns5="a06772f4-a6cf-4439-992a-1206ad369839" targetNamespace="http://schemas.microsoft.com/office/2006/metadata/properties" ma:root="true" ma:fieldsID="99ce46c70c065716f5cbec7ab810275b" ns2:_="" ns3:_="" ns4:_="" ns5:_="">
    <xsd:import namespace="25c6b10b-e835-46b7-8495-c80c436bc905"/>
    <xsd:import namespace="86316b94-bcb2-46d0-ac3b-5274070a36c9"/>
    <xsd:import namespace="c7cd8c1f-3b44-4a8d-9c62-d5edf93c8d52"/>
    <xsd:import namespace="a06772f4-a6cf-4439-992a-1206ad369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6b10b-e835-46b7-8495-c80c436bc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16b94-bcb2-46d0-ac3b-5274070a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d8c1f-3b44-4a8d-9c62-d5edf93c8d5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f33c87-51bc-4d83-af9e-211db8af1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772f4-a6cf-4439-992a-1206ad36983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06772f4-a6cf-4439-992a-1206ad369839}" ma:internalName="TaxCatchAll" ma:showField="CatchAllData" ma:web="80beabf2-0203-4382-b1cf-53b480a2e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d8c1f-3b44-4a8d-9c62-d5edf93c8d52">
      <Terms xmlns="http://schemas.microsoft.com/office/infopath/2007/PartnerControls"/>
    </lcf76f155ced4ddcb4097134ff3c332f>
    <TaxCatchAll xmlns="a06772f4-a6cf-4439-992a-1206ad369839" xsi:nil="true"/>
  </documentManagement>
</p:properties>
</file>

<file path=customXml/itemProps1.xml><?xml version="1.0" encoding="utf-8"?>
<ds:datastoreItem xmlns:ds="http://schemas.openxmlformats.org/officeDocument/2006/customXml" ds:itemID="{4043BE05-52CA-4D47-901C-077420995440}"/>
</file>

<file path=customXml/itemProps2.xml><?xml version="1.0" encoding="utf-8"?>
<ds:datastoreItem xmlns:ds="http://schemas.openxmlformats.org/officeDocument/2006/customXml" ds:itemID="{C8475658-133D-41FA-9051-8E592039B454}"/>
</file>

<file path=customXml/itemProps3.xml><?xml version="1.0" encoding="utf-8"?>
<ds:datastoreItem xmlns:ds="http://schemas.openxmlformats.org/officeDocument/2006/customXml" ds:itemID="{9A27EF20-4946-495F-AFF8-85028ABDB1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Rymanowicz</dc:creator>
  <cp:keywords/>
  <dc:description/>
  <cp:lastModifiedBy>Kylie Rymanowicz</cp:lastModifiedBy>
  <cp:revision>3</cp:revision>
  <dcterms:created xsi:type="dcterms:W3CDTF">2025-01-10T16:00:00Z</dcterms:created>
  <dcterms:modified xsi:type="dcterms:W3CDTF">2025-01-10T18:56:47Z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0x010100F6371EE883BCBB4694659B1BAEEC3BC0</vt:lpwstr>
  </property>
  <property fmtid="{D5CDD505-2E9C-101B-9397-08002B2CF9AE}" pid="3" name="MediaServiceImageTags">
    <vt:lpwstr/>
  </property>
</Properties>
</file>